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6B0E" w14:textId="63EB0831" w:rsidR="001A0676" w:rsidRDefault="00EE0D3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4AA63849" wp14:editId="65CA255B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0691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3D852969" w14:textId="77777777" w:rsidR="00EE0D3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113BC870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63A7E832" w14:textId="77777777" w:rsidR="00EE0D31" w:rsidRDefault="00EE0D31" w:rsidP="000B0488">
      <w:pPr>
        <w:spacing w:after="0"/>
        <w:jc w:val="center"/>
        <w:rPr>
          <w:b/>
          <w:sz w:val="48"/>
          <w:szCs w:val="48"/>
        </w:rPr>
      </w:pPr>
    </w:p>
    <w:p w14:paraId="7EA92183" w14:textId="389267E1" w:rsidR="00920441" w:rsidRDefault="00BB6B81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Renovation </w:t>
      </w:r>
    </w:p>
    <w:p w14:paraId="3A6A6238" w14:textId="1B6DA01E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920441" w:rsidRPr="000B0488">
        <w:rPr>
          <w:b/>
          <w:sz w:val="40"/>
          <w:szCs w:val="40"/>
        </w:rPr>
        <w:t>Energy &amp; Communications</w:t>
      </w:r>
      <w:r w:rsidRPr="000B0488">
        <w:rPr>
          <w:b/>
          <w:sz w:val="40"/>
          <w:szCs w:val="40"/>
        </w:rPr>
        <w:t xml:space="preserve"> Sector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46921056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2695D">
        <w:rPr>
          <w:sz w:val="24"/>
          <w:szCs w:val="24"/>
        </w:rPr>
        <w:t>Wednesday</w:t>
      </w:r>
      <w:r w:rsidR="00EE0D31">
        <w:rPr>
          <w:sz w:val="24"/>
          <w:szCs w:val="24"/>
        </w:rPr>
        <w:t xml:space="preserve"> 1</w:t>
      </w:r>
      <w:r w:rsidR="00F2695D">
        <w:rPr>
          <w:sz w:val="24"/>
          <w:szCs w:val="24"/>
        </w:rPr>
        <w:t>3</w:t>
      </w:r>
      <w:r w:rsidR="00EE0D31" w:rsidRPr="00EE0D31">
        <w:rPr>
          <w:sz w:val="24"/>
          <w:szCs w:val="24"/>
          <w:vertAlign w:val="superscript"/>
        </w:rPr>
        <w:t>th</w:t>
      </w:r>
      <w:r w:rsidR="00EE0D31">
        <w:rPr>
          <w:sz w:val="24"/>
          <w:szCs w:val="24"/>
        </w:rPr>
        <w:t xml:space="preserve"> May 20</w:t>
      </w:r>
      <w:r w:rsidR="00F2695D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F2695D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C89845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72A5DF6E" w14:textId="323B6E82" w:rsidR="00F2695D" w:rsidRPr="00F2695D" w:rsidRDefault="00F2695D" w:rsidP="001A0676">
      <w:pPr>
        <w:jc w:val="center"/>
        <w:rPr>
          <w:bCs/>
          <w:i/>
          <w:iCs/>
          <w:sz w:val="20"/>
          <w:szCs w:val="20"/>
        </w:rPr>
      </w:pPr>
      <w:r w:rsidRPr="00F2695D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5F03EF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4B74EFF" w14:textId="77777777" w:rsidR="005F03EF" w:rsidRDefault="005F03EF" w:rsidP="005F03EF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75E4E1F" w14:textId="77777777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7E7F206" w14:textId="305C34B4" w:rsidR="005F03EF" w:rsidRDefault="005F03EF" w:rsidP="005F03EF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902749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90274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68E22931" w:rsidR="00970E63" w:rsidRPr="002F6CCE" w:rsidRDefault="005F03EF" w:rsidP="007252B7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F03EF">
        <w:rPr>
          <w:rFonts w:ascii="Calibri" w:eastAsia="Calibri" w:hAnsi="Calibri" w:cs="Calibri"/>
          <w:sz w:val="24"/>
          <w:szCs w:val="24"/>
        </w:rPr>
        <w:t>Sent a Hi-Res company logo</w:t>
      </w:r>
      <w:r w:rsidR="00F2695D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5F03EF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19B9A372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C00537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3E94B651" w14:textId="77777777" w:rsidR="002F6CCE" w:rsidRDefault="002F6CCE" w:rsidP="002F6CCE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A232920" w14:textId="77777777" w:rsidR="002F6CCE" w:rsidRDefault="002F6CCE" w:rsidP="002F6CCE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B811D01" w14:textId="77777777" w:rsidR="002F6CCE" w:rsidRDefault="002F6CCE" w:rsidP="002F6CCE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73427245" w14:textId="77777777" w:rsidR="002F6CCE" w:rsidRDefault="002F6CCE" w:rsidP="002F6CCE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726C923" w14:textId="77777777" w:rsidR="002F6CCE" w:rsidRPr="00760D20" w:rsidRDefault="002F6CCE" w:rsidP="002F6CCE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04DCE2F0" w14:textId="05FF182A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</w:p>
    <w:p w14:paraId="1FCCD5E0" w14:textId="28FAC4BD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GoBack"/>
      <w:bookmarkEnd w:id="1"/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1035BEBB" w14:textId="77777777" w:rsidR="002F6CCE" w:rsidRPr="0068540E" w:rsidRDefault="002F6CCE" w:rsidP="002F6CC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78E2C2E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5D0ABD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271CC40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B59A0E" w14:textId="77777777" w:rsidR="002F6CCE" w:rsidRDefault="002F6CCE" w:rsidP="002F6C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BE3C6A8" w14:textId="77777777" w:rsidR="002F6CCE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2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C48DE04" w14:textId="77777777" w:rsidR="002F6CCE" w:rsidRDefault="002F6CCE" w:rsidP="002F6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727A2820" w14:textId="77777777" w:rsidR="002F6CCE" w:rsidRPr="00D15173" w:rsidRDefault="002F6CCE" w:rsidP="002F6CCE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53624A50" w14:textId="77777777" w:rsidR="002F6CCE" w:rsidRPr="00D15173" w:rsidRDefault="002F6CCE" w:rsidP="002F6CCE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CC9AE1C" w14:textId="77777777" w:rsidR="002F6CCE" w:rsidRPr="00D15173" w:rsidRDefault="002F6CCE" w:rsidP="002F6CCE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2"/>
    <w:p w14:paraId="47532361" w14:textId="1DA24C18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64E0723" w14:textId="2A74C26D" w:rsid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C539B0D" w14:textId="77777777" w:rsidR="002F6CCE" w:rsidRPr="002F6CCE" w:rsidRDefault="002F6CCE" w:rsidP="002F6CC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2F6CCE" w:rsidRPr="002F6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0A96" w14:textId="77777777" w:rsidR="00A20D66" w:rsidRDefault="00A20D66" w:rsidP="00605982">
      <w:pPr>
        <w:spacing w:after="0" w:line="240" w:lineRule="auto"/>
      </w:pPr>
      <w:r>
        <w:separator/>
      </w:r>
    </w:p>
  </w:endnote>
  <w:endnote w:type="continuationSeparator" w:id="0">
    <w:p w14:paraId="1112087D" w14:textId="77777777" w:rsidR="00A20D66" w:rsidRDefault="00A20D66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608" w14:textId="77777777" w:rsidR="00A20D66" w:rsidRDefault="00A20D66" w:rsidP="00605982">
      <w:pPr>
        <w:spacing w:after="0" w:line="240" w:lineRule="auto"/>
      </w:pPr>
      <w:r>
        <w:separator/>
      </w:r>
    </w:p>
  </w:footnote>
  <w:footnote w:type="continuationSeparator" w:id="0">
    <w:p w14:paraId="04837DDA" w14:textId="77777777" w:rsidR="00A20D66" w:rsidRDefault="00A20D66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A20D66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A20D66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A20D66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DF72CE70"/>
    <w:lvl w:ilvl="0" w:tplc="2548B2DA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0320A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925AC"/>
    <w:rsid w:val="0029356F"/>
    <w:rsid w:val="002F6CCE"/>
    <w:rsid w:val="003473CC"/>
    <w:rsid w:val="003C2104"/>
    <w:rsid w:val="00403110"/>
    <w:rsid w:val="00435710"/>
    <w:rsid w:val="00454AF1"/>
    <w:rsid w:val="004619F1"/>
    <w:rsid w:val="004957AB"/>
    <w:rsid w:val="004B7DC7"/>
    <w:rsid w:val="0057583C"/>
    <w:rsid w:val="005F03EF"/>
    <w:rsid w:val="006007DF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A021E"/>
    <w:rsid w:val="00865E32"/>
    <w:rsid w:val="008B60E7"/>
    <w:rsid w:val="00902749"/>
    <w:rsid w:val="00920441"/>
    <w:rsid w:val="009676ED"/>
    <w:rsid w:val="00970E63"/>
    <w:rsid w:val="00990F8E"/>
    <w:rsid w:val="0099196E"/>
    <w:rsid w:val="009C6CE0"/>
    <w:rsid w:val="009D241F"/>
    <w:rsid w:val="00A20D66"/>
    <w:rsid w:val="00A36B5D"/>
    <w:rsid w:val="00A9629B"/>
    <w:rsid w:val="00B0108A"/>
    <w:rsid w:val="00B277AF"/>
    <w:rsid w:val="00B30AE9"/>
    <w:rsid w:val="00B83FDF"/>
    <w:rsid w:val="00BB4D35"/>
    <w:rsid w:val="00BB6B81"/>
    <w:rsid w:val="00BF6927"/>
    <w:rsid w:val="00C27852"/>
    <w:rsid w:val="00C41055"/>
    <w:rsid w:val="00CF111E"/>
    <w:rsid w:val="00D15173"/>
    <w:rsid w:val="00D462FA"/>
    <w:rsid w:val="00DC0DE4"/>
    <w:rsid w:val="00E371DE"/>
    <w:rsid w:val="00EC70ED"/>
    <w:rsid w:val="00ED48E8"/>
    <w:rsid w:val="00EE0D31"/>
    <w:rsid w:val="00F07A87"/>
    <w:rsid w:val="00F2695D"/>
    <w:rsid w:val="00F26CAB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5E72-D236-46D6-9573-E4BE61B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dcterms:created xsi:type="dcterms:W3CDTF">2020-02-05T13:00:00Z</dcterms:created>
  <dcterms:modified xsi:type="dcterms:W3CDTF">2020-02-05T13:31:00Z</dcterms:modified>
</cp:coreProperties>
</file>