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6B0E" w14:textId="7B6BABA2" w:rsidR="001A0676" w:rsidRDefault="008C0D8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CA451BF" wp14:editId="76E0FBCD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D5E1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1596B7AB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825F043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7EA92183" w14:textId="6CE8BEEA" w:rsidR="00920441" w:rsidRDefault="00CF111E" w:rsidP="000B048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Installation</w:t>
      </w:r>
      <w:r w:rsidR="00920441">
        <w:rPr>
          <w:b/>
          <w:sz w:val="48"/>
          <w:szCs w:val="48"/>
        </w:rPr>
        <w:t xml:space="preserve"> </w:t>
      </w:r>
      <w:r w:rsidR="00C72FC4">
        <w:rPr>
          <w:b/>
          <w:sz w:val="48"/>
          <w:szCs w:val="48"/>
        </w:rPr>
        <w:t xml:space="preserve">– </w:t>
      </w:r>
      <w:r w:rsidR="00B45915">
        <w:rPr>
          <w:b/>
          <w:sz w:val="48"/>
          <w:szCs w:val="48"/>
        </w:rPr>
        <w:t>all techniques other than Horizontal Directional Drilling (HDD)</w:t>
      </w:r>
    </w:p>
    <w:p w14:paraId="3A6A6238" w14:textId="13CE3037" w:rsidR="00920441" w:rsidRPr="000B0488" w:rsidRDefault="00CF111E" w:rsidP="000B0488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</w:p>
    <w:p w14:paraId="4B7028AC" w14:textId="39778D09" w:rsidR="001A0676" w:rsidRPr="000B0488" w:rsidRDefault="001A0676" w:rsidP="000B0488">
      <w:pPr>
        <w:spacing w:after="0"/>
        <w:jc w:val="center"/>
        <w:rPr>
          <w:b/>
          <w:sz w:val="40"/>
          <w:szCs w:val="40"/>
        </w:rPr>
      </w:pPr>
      <w:r w:rsidRPr="000B0488">
        <w:rPr>
          <w:b/>
          <w:sz w:val="40"/>
          <w:szCs w:val="40"/>
        </w:rPr>
        <w:t>Award</w:t>
      </w:r>
      <w:r w:rsidR="009676ED" w:rsidRPr="000B0488">
        <w:rPr>
          <w:b/>
          <w:sz w:val="40"/>
          <w:szCs w:val="40"/>
        </w:rPr>
        <w:t xml:space="preserve"> Entry Form</w:t>
      </w:r>
      <w:r w:rsidRPr="000B0488">
        <w:rPr>
          <w:b/>
          <w:sz w:val="40"/>
          <w:szCs w:val="40"/>
        </w:rPr>
        <w:t>:</w:t>
      </w:r>
    </w:p>
    <w:p w14:paraId="7E5D51FF" w14:textId="1D62BC49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480749">
        <w:rPr>
          <w:sz w:val="24"/>
          <w:szCs w:val="24"/>
        </w:rPr>
        <w:t xml:space="preserve">Wednesday </w:t>
      </w:r>
      <w:r w:rsidR="007A3EA3">
        <w:rPr>
          <w:sz w:val="24"/>
          <w:szCs w:val="24"/>
        </w:rPr>
        <w:t>18</w:t>
      </w:r>
      <w:r w:rsidR="008C0D85" w:rsidRPr="008C0D85">
        <w:rPr>
          <w:sz w:val="24"/>
          <w:szCs w:val="24"/>
          <w:vertAlign w:val="superscript"/>
        </w:rPr>
        <w:t>th</w:t>
      </w:r>
      <w:r w:rsidR="008C0D85">
        <w:rPr>
          <w:sz w:val="24"/>
          <w:szCs w:val="24"/>
        </w:rPr>
        <w:t xml:space="preserve"> </w:t>
      </w:r>
      <w:r w:rsidR="007A3EA3">
        <w:rPr>
          <w:sz w:val="24"/>
          <w:szCs w:val="24"/>
        </w:rPr>
        <w:t>May</w:t>
      </w:r>
      <w:r w:rsidR="008C0D85">
        <w:rPr>
          <w:sz w:val="24"/>
          <w:szCs w:val="24"/>
        </w:rPr>
        <w:t xml:space="preserve"> 20</w:t>
      </w:r>
      <w:r w:rsidR="00480749">
        <w:rPr>
          <w:sz w:val="24"/>
          <w:szCs w:val="24"/>
        </w:rPr>
        <w:t>2</w:t>
      </w:r>
      <w:r w:rsidR="007A3EA3">
        <w:rPr>
          <w:sz w:val="24"/>
          <w:szCs w:val="24"/>
        </w:rPr>
        <w:t>2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480749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6DEEFF1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Names of all key partners (e.g. client, consultants, contractors etc)</w:t>
      </w:r>
    </w:p>
    <w:p w14:paraId="04BBFC0E" w14:textId="6B0F67EA" w:rsidR="00480749" w:rsidRPr="00480749" w:rsidRDefault="00480749" w:rsidP="001A0676">
      <w:pPr>
        <w:jc w:val="center"/>
        <w:rPr>
          <w:bCs/>
          <w:i/>
          <w:iCs/>
          <w:sz w:val="20"/>
          <w:szCs w:val="20"/>
        </w:rPr>
      </w:pPr>
      <w:r w:rsidRPr="00480749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6D8FC28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</w:t>
      </w:r>
      <w:r w:rsidR="007A3EA3">
        <w:rPr>
          <w:rFonts w:ascii="Calibri" w:eastAsia="Calibri" w:hAnsi="Calibri" w:cs="Calibri"/>
          <w:sz w:val="24"/>
          <w:szCs w:val="24"/>
        </w:rPr>
        <w:t>entry</w:t>
      </w:r>
      <w:r w:rsidR="00185ED1">
        <w:rPr>
          <w:rFonts w:ascii="Calibri" w:eastAsia="Calibri" w:hAnsi="Calibri" w:cs="Calibri"/>
          <w:sz w:val="24"/>
          <w:szCs w:val="24"/>
        </w:rPr>
        <w:t xml:space="preserve">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3F53F2" w:rsidRPr="005D6A61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ED38E2">
        <w:trPr>
          <w:trHeight w:val="935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CRITERIA</w:t>
            </w:r>
          </w:p>
        </w:tc>
      </w:tr>
    </w:tbl>
    <w:p w14:paraId="150D2920" w14:textId="77777777" w:rsidR="00ED38E2" w:rsidRDefault="00ED38E2" w:rsidP="00ED38E2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34EF6766" w14:textId="77777777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5F5E856D" w14:textId="729F45A0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612745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612745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BE2A205" w:rsidR="00970E63" w:rsidRPr="00D4206A" w:rsidRDefault="00ED38E2" w:rsidP="00B10FC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ED38E2">
        <w:rPr>
          <w:rFonts w:ascii="Calibri" w:eastAsia="Calibri" w:hAnsi="Calibri" w:cs="Calibri"/>
          <w:sz w:val="24"/>
          <w:szCs w:val="24"/>
        </w:rPr>
        <w:t>Sent a Hi-Res company logo</w:t>
      </w:r>
      <w:r w:rsidR="00480749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ED38E2">
        <w:rPr>
          <w:rFonts w:ascii="Calibri" w:eastAsia="Calibri" w:hAnsi="Calibri" w:cs="Calibri"/>
          <w:sz w:val="24"/>
          <w:szCs w:val="24"/>
        </w:rPr>
        <w:t xml:space="preserve"> for use on any marketing material referencing the awards?</w:t>
      </w:r>
    </w:p>
    <w:p w14:paraId="206E7635" w14:textId="1A07DDBD" w:rsid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569A9BC" w14:textId="276CB425" w:rsidR="00D4206A" w:rsidRDefault="00D4206A" w:rsidP="00D4206A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t>UKSTT 20</w:t>
      </w:r>
      <w:r>
        <w:rPr>
          <w:b/>
          <w:sz w:val="28"/>
          <w:szCs w:val="28"/>
          <w:u w:val="single"/>
        </w:rPr>
        <w:t>2</w:t>
      </w:r>
      <w:r w:rsidR="007A3EA3">
        <w:rPr>
          <w:b/>
          <w:sz w:val="28"/>
          <w:szCs w:val="28"/>
          <w:u w:val="single"/>
        </w:rPr>
        <w:t>2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01A17BED" w14:textId="2678A600" w:rsidR="00D4206A" w:rsidRDefault="00D4206A" w:rsidP="00D4206A">
      <w:r>
        <w:t>NOTE: FOR ALL OF THE PROJECT CATEGORIES THE ENTRIES SHALL BE PROJECTS IN WHICH EXCAVATION WAS OBVIATED BY THE TRENCHLESS TECHNOLOGY USED.</w:t>
      </w:r>
    </w:p>
    <w:p w14:paraId="7D852510" w14:textId="77777777" w:rsidR="00B92498" w:rsidRDefault="00B92498" w:rsidP="00D4206A">
      <w:pPr>
        <w:rPr>
          <w:b/>
          <w:color w:val="1F3864" w:themeColor="accent1" w:themeShade="80"/>
          <w:sz w:val="28"/>
          <w:szCs w:val="28"/>
          <w:u w:val="single"/>
        </w:rPr>
      </w:pPr>
    </w:p>
    <w:bookmarkEnd w:id="0"/>
    <w:p w14:paraId="17F571BC" w14:textId="69000939" w:rsidR="00D4206A" w:rsidRDefault="00D4206A" w:rsidP="00D4206A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lastRenderedPageBreak/>
        <w:t>New Installation Award</w:t>
      </w:r>
      <w:r w:rsidR="007A3EA3">
        <w:rPr>
          <w:b/>
          <w:color w:val="1F3864" w:themeColor="accent1" w:themeShade="80"/>
          <w:sz w:val="28"/>
          <w:szCs w:val="28"/>
          <w:u w:val="single"/>
        </w:rPr>
        <w:t xml:space="preserve"> – </w:t>
      </w:r>
      <w:r w:rsidR="00B45915">
        <w:rPr>
          <w:b/>
          <w:color w:val="1F3864" w:themeColor="accent1" w:themeShade="80"/>
          <w:sz w:val="28"/>
          <w:szCs w:val="28"/>
          <w:u w:val="single"/>
        </w:rPr>
        <w:t>all Techniques other than HDD</w:t>
      </w:r>
    </w:p>
    <w:p w14:paraId="3E436375" w14:textId="107EE951" w:rsidR="007A3EA3" w:rsidRPr="00B0108A" w:rsidRDefault="007A3EA3" w:rsidP="007A3EA3">
      <w:pPr>
        <w:rPr>
          <w:b/>
          <w:i/>
          <w:color w:val="1F3864" w:themeColor="accent1" w:themeShade="80"/>
          <w:sz w:val="28"/>
          <w:szCs w:val="28"/>
          <w:u w:val="single"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>
        <w:t>the entries best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pipelines</w:t>
      </w:r>
      <w:r w:rsidRPr="00D50550">
        <w:rPr>
          <w:spacing w:val="1"/>
        </w:rPr>
        <w:t xml:space="preserve"> </w:t>
      </w:r>
      <w:r w:rsidRPr="00D50550">
        <w:t>using</w:t>
      </w:r>
      <w:r w:rsidR="00B45915">
        <w:t xml:space="preserve"> </w:t>
      </w:r>
      <w:r w:rsidRPr="006A3734">
        <w:t>trenchless</w:t>
      </w:r>
      <w:r w:rsidRPr="006A3734">
        <w:rPr>
          <w:spacing w:val="1"/>
        </w:rPr>
        <w:t xml:space="preserve"> </w:t>
      </w:r>
      <w:r w:rsidRPr="006A3734">
        <w:t>techniques</w:t>
      </w:r>
      <w:r w:rsidR="00B45915">
        <w:t xml:space="preserve"> other than HDD</w:t>
      </w:r>
      <w:r w:rsidRPr="006A3734">
        <w:t>.</w:t>
      </w:r>
      <w:r>
        <w:t xml:space="preserve"> 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splitting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0CCC957C" w14:textId="77777777" w:rsidR="00D4206A" w:rsidRDefault="00D4206A" w:rsidP="00D4206A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5EFD86C0" w14:textId="77777777" w:rsidR="00D4206A" w:rsidRPr="002925AC" w:rsidRDefault="00D4206A" w:rsidP="00D4206A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3D9400E8" w14:textId="2EA78F86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b/>
          <w:u w:val="single"/>
          <w:lang w:eastAsia="en-GB"/>
        </w:rPr>
        <w:t>Project Awards (</w:t>
      </w:r>
      <w:r w:rsidR="007A3EA3">
        <w:rPr>
          <w:rFonts w:eastAsia="Times New Roman" w:cs="Arial"/>
          <w:b/>
          <w:u w:val="single"/>
          <w:lang w:eastAsia="en-GB"/>
        </w:rPr>
        <w:t>5</w:t>
      </w:r>
      <w:r>
        <w:rPr>
          <w:rFonts w:eastAsia="Times New Roman" w:cs="Arial"/>
          <w:b/>
          <w:u w:val="single"/>
          <w:lang w:eastAsia="en-GB"/>
        </w:rPr>
        <w:t xml:space="preserve"> categories)</w:t>
      </w:r>
      <w:r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>(Marks out of 60)</w:t>
      </w:r>
    </w:p>
    <w:p w14:paraId="71F38D69" w14:textId="77777777" w:rsidR="00D4206A" w:rsidRPr="0068540E" w:rsidRDefault="00D4206A" w:rsidP="00D4206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2784D9C6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EA358A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B8D8CD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061AD9D" w14:textId="28A08C5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</w:t>
      </w:r>
      <w:r w:rsidR="007A3EA3">
        <w:rPr>
          <w:rFonts w:eastAsia="Times New Roman" w:cs="Arial"/>
          <w:lang w:eastAsia="en-GB"/>
        </w:rPr>
        <w:t>e / Health &amp; Safety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B960F9A" w14:textId="77777777" w:rsidR="00D4206A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6E1735E" w14:textId="4DB5D54E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0F04F6CF" w14:textId="2251D8B3" w:rsidR="00D4206A" w:rsidRPr="00D15173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4C7D16E6" w14:textId="66173399" w:rsidR="00D4206A" w:rsidRPr="00D15173" w:rsidRDefault="00D4206A" w:rsidP="00D4206A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7A3EA3"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="007A3EA3" w:rsidRPr="007A3EA3">
        <w:rPr>
          <w:rFonts w:eastAsia="Times New Roman" w:cs="Arial"/>
          <w:bCs/>
          <w:color w:val="1F3864" w:themeColor="accent1" w:themeShade="80"/>
          <w:lang w:eastAsia="en-GB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5E45C21" w14:textId="77777777" w:rsidR="00D4206A" w:rsidRPr="00D15173" w:rsidRDefault="00D4206A" w:rsidP="00D4206A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2D03B616" w14:textId="77777777" w:rsidR="00D4206A" w:rsidRP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4206A" w:rsidRPr="00D420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F80E" w14:textId="77777777" w:rsidR="009B1210" w:rsidRDefault="009B1210" w:rsidP="00605982">
      <w:pPr>
        <w:spacing w:after="0" w:line="240" w:lineRule="auto"/>
      </w:pPr>
      <w:r>
        <w:separator/>
      </w:r>
    </w:p>
  </w:endnote>
  <w:endnote w:type="continuationSeparator" w:id="0">
    <w:p w14:paraId="219DCB8B" w14:textId="77777777" w:rsidR="009B1210" w:rsidRDefault="009B1210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2D0C" w14:textId="77777777" w:rsidR="009B1210" w:rsidRDefault="009B1210" w:rsidP="00605982">
      <w:pPr>
        <w:spacing w:after="0" w:line="240" w:lineRule="auto"/>
      </w:pPr>
      <w:r>
        <w:separator/>
      </w:r>
    </w:p>
  </w:footnote>
  <w:footnote w:type="continuationSeparator" w:id="0">
    <w:p w14:paraId="0391926C" w14:textId="77777777" w:rsidR="009B1210" w:rsidRDefault="009B1210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1FB7" w14:textId="01543B63" w:rsidR="00605982" w:rsidRDefault="009B1210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1026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06E" w14:textId="4B340C91" w:rsidR="00605982" w:rsidRDefault="009B1210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1027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8199" w14:textId="4441EB73" w:rsidR="00605982" w:rsidRDefault="009B1210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1025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0B0AFC1C"/>
    <w:lvl w:ilvl="0" w:tplc="77BA9A8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B0488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704F8"/>
    <w:rsid w:val="00283415"/>
    <w:rsid w:val="002925AC"/>
    <w:rsid w:val="0029356F"/>
    <w:rsid w:val="00294088"/>
    <w:rsid w:val="0032175E"/>
    <w:rsid w:val="00390C98"/>
    <w:rsid w:val="003C2104"/>
    <w:rsid w:val="003F53F2"/>
    <w:rsid w:val="003F680B"/>
    <w:rsid w:val="00403110"/>
    <w:rsid w:val="00435710"/>
    <w:rsid w:val="00454AF1"/>
    <w:rsid w:val="00461162"/>
    <w:rsid w:val="004619F1"/>
    <w:rsid w:val="00480749"/>
    <w:rsid w:val="004957AB"/>
    <w:rsid w:val="004A0752"/>
    <w:rsid w:val="005B4B8D"/>
    <w:rsid w:val="00605982"/>
    <w:rsid w:val="00612745"/>
    <w:rsid w:val="006207C0"/>
    <w:rsid w:val="006335A5"/>
    <w:rsid w:val="00654B55"/>
    <w:rsid w:val="0068540E"/>
    <w:rsid w:val="006A20A9"/>
    <w:rsid w:val="006A57A7"/>
    <w:rsid w:val="006B1695"/>
    <w:rsid w:val="006D10E2"/>
    <w:rsid w:val="00760D20"/>
    <w:rsid w:val="007A021E"/>
    <w:rsid w:val="007A3EA3"/>
    <w:rsid w:val="007B70EC"/>
    <w:rsid w:val="00800752"/>
    <w:rsid w:val="008B60E7"/>
    <w:rsid w:val="008C0D85"/>
    <w:rsid w:val="00920441"/>
    <w:rsid w:val="009543A6"/>
    <w:rsid w:val="009676ED"/>
    <w:rsid w:val="00970E63"/>
    <w:rsid w:val="00990F8E"/>
    <w:rsid w:val="0099196E"/>
    <w:rsid w:val="00994B69"/>
    <w:rsid w:val="009B1210"/>
    <w:rsid w:val="009C6CE0"/>
    <w:rsid w:val="009D241F"/>
    <w:rsid w:val="00A36B5D"/>
    <w:rsid w:val="00A408E8"/>
    <w:rsid w:val="00A9765D"/>
    <w:rsid w:val="00B0108A"/>
    <w:rsid w:val="00B277AF"/>
    <w:rsid w:val="00B30AE9"/>
    <w:rsid w:val="00B45915"/>
    <w:rsid w:val="00B83FDF"/>
    <w:rsid w:val="00B92498"/>
    <w:rsid w:val="00BF19E9"/>
    <w:rsid w:val="00C27852"/>
    <w:rsid w:val="00C41055"/>
    <w:rsid w:val="00C72FC4"/>
    <w:rsid w:val="00CF111E"/>
    <w:rsid w:val="00D15173"/>
    <w:rsid w:val="00D27EE9"/>
    <w:rsid w:val="00D4206A"/>
    <w:rsid w:val="00D462FA"/>
    <w:rsid w:val="00D563B2"/>
    <w:rsid w:val="00DC0DE4"/>
    <w:rsid w:val="00E371DE"/>
    <w:rsid w:val="00EC70ED"/>
    <w:rsid w:val="00ED38E2"/>
    <w:rsid w:val="00ED48E8"/>
    <w:rsid w:val="00F07A87"/>
    <w:rsid w:val="00F33A69"/>
    <w:rsid w:val="00F72BAF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86C1-3C65-4A95-A21A-25D43EBC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5</cp:revision>
  <dcterms:created xsi:type="dcterms:W3CDTF">2021-12-15T14:58:00Z</dcterms:created>
  <dcterms:modified xsi:type="dcterms:W3CDTF">2022-03-20T12:55:00Z</dcterms:modified>
</cp:coreProperties>
</file>